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EDA61" w14:textId="04041AFD" w:rsidR="00CB2E02" w:rsidRPr="00CB2E02" w:rsidRDefault="00A554DE" w:rsidP="00CB2E02">
      <w:pPr>
        <w:widowControl w:val="0"/>
        <w:spacing w:line="276" w:lineRule="auto"/>
        <w:jc w:val="right"/>
        <w:textAlignment w:val="baseline"/>
        <w:rPr>
          <w:rFonts w:ascii="Arial" w:eastAsia="Lucida Sans Unicode" w:hAnsi="Arial" w:cs="Arial"/>
          <w:b/>
          <w:kern w:val="1"/>
          <w:sz w:val="24"/>
          <w:szCs w:val="24"/>
          <w:lang w:eastAsia="ja-JP"/>
        </w:rPr>
      </w:pPr>
      <w:r>
        <w:rPr>
          <w:rFonts w:ascii="Arial" w:eastAsia="Lucida Sans Unicode" w:hAnsi="Arial" w:cs="Arial"/>
          <w:b/>
          <w:kern w:val="1"/>
          <w:sz w:val="24"/>
          <w:szCs w:val="24"/>
          <w:lang w:eastAsia="ja-JP"/>
        </w:rPr>
        <w:t>Załącznik nr 3</w:t>
      </w:r>
      <w:r w:rsidR="00A6359F">
        <w:rPr>
          <w:rFonts w:ascii="Arial" w:eastAsia="Lucida Sans Unicode" w:hAnsi="Arial" w:cs="Arial"/>
          <w:b/>
          <w:kern w:val="1"/>
          <w:sz w:val="24"/>
          <w:szCs w:val="24"/>
          <w:lang w:eastAsia="ja-JP"/>
        </w:rPr>
        <w:t>.1</w:t>
      </w:r>
      <w:r w:rsidR="000E3ADF">
        <w:rPr>
          <w:rFonts w:ascii="Arial" w:eastAsia="Lucida Sans Unicode" w:hAnsi="Arial" w:cs="Arial"/>
          <w:b/>
          <w:kern w:val="1"/>
          <w:sz w:val="24"/>
          <w:szCs w:val="24"/>
          <w:lang w:eastAsia="ja-JP"/>
        </w:rPr>
        <w:t xml:space="preserve"> do S</w:t>
      </w:r>
      <w:r w:rsidR="00CB2E02" w:rsidRPr="00CB2E02">
        <w:rPr>
          <w:rFonts w:ascii="Arial" w:eastAsia="Lucida Sans Unicode" w:hAnsi="Arial" w:cs="Arial"/>
          <w:b/>
          <w:kern w:val="1"/>
          <w:sz w:val="24"/>
          <w:szCs w:val="24"/>
          <w:lang w:eastAsia="ja-JP"/>
        </w:rPr>
        <w:t>WZ</w:t>
      </w:r>
    </w:p>
    <w:p w14:paraId="6A0C7CA6" w14:textId="77777777" w:rsidR="00CB2E02" w:rsidRDefault="00CB2E02" w:rsidP="00CB2E02">
      <w:pPr>
        <w:widowControl w:val="0"/>
        <w:spacing w:line="276" w:lineRule="auto"/>
        <w:textAlignment w:val="baseline"/>
        <w:rPr>
          <w:rFonts w:ascii="Arial" w:eastAsia="Lucida Sans Unicode" w:hAnsi="Arial" w:cs="Arial"/>
          <w:kern w:val="1"/>
          <w:sz w:val="24"/>
          <w:szCs w:val="24"/>
          <w:lang w:eastAsia="ja-JP"/>
        </w:rPr>
      </w:pPr>
    </w:p>
    <w:p w14:paraId="7C16DC18" w14:textId="77777777" w:rsidR="002E3640" w:rsidRPr="00CB2E02" w:rsidRDefault="002E3640" w:rsidP="00CB2E02">
      <w:pPr>
        <w:widowControl w:val="0"/>
        <w:spacing w:line="276" w:lineRule="auto"/>
        <w:textAlignment w:val="baseline"/>
        <w:rPr>
          <w:rFonts w:ascii="Arial" w:eastAsia="Lucida Sans Unicode" w:hAnsi="Arial" w:cs="Arial"/>
          <w:kern w:val="1"/>
          <w:sz w:val="24"/>
          <w:szCs w:val="24"/>
          <w:lang w:eastAsia="ja-JP"/>
        </w:rPr>
      </w:pPr>
    </w:p>
    <w:p w14:paraId="14068539" w14:textId="11D2C8C4" w:rsidR="00CB2E02" w:rsidRPr="001373FC" w:rsidRDefault="00CB2E02" w:rsidP="00CB2E02">
      <w:pPr>
        <w:widowControl w:val="0"/>
        <w:spacing w:line="276" w:lineRule="auto"/>
        <w:jc w:val="center"/>
        <w:textAlignment w:val="baseline"/>
        <w:rPr>
          <w:rFonts w:ascii="Arial" w:eastAsia="Lucida Sans Unicode" w:hAnsi="Arial" w:cs="Arial"/>
          <w:b/>
          <w:kern w:val="1"/>
          <w:sz w:val="28"/>
          <w:szCs w:val="28"/>
          <w:lang w:eastAsia="ja-JP"/>
        </w:rPr>
      </w:pPr>
      <w:r w:rsidRPr="00CB2E02">
        <w:rPr>
          <w:rFonts w:ascii="Arial" w:eastAsia="Lucida Sans Unicode" w:hAnsi="Arial" w:cs="Arial"/>
          <w:b/>
          <w:kern w:val="1"/>
          <w:sz w:val="28"/>
          <w:szCs w:val="28"/>
          <w:lang w:eastAsia="en-US"/>
        </w:rPr>
        <w:t xml:space="preserve">Opis przedmiotu </w:t>
      </w:r>
      <w:r w:rsidR="00A554DE">
        <w:rPr>
          <w:rFonts w:ascii="Arial" w:eastAsia="Lucida Sans Unicode" w:hAnsi="Arial" w:cs="Arial"/>
          <w:b/>
          <w:kern w:val="1"/>
          <w:sz w:val="28"/>
          <w:szCs w:val="28"/>
          <w:lang w:eastAsia="en-US"/>
        </w:rPr>
        <w:t>zamówienia</w:t>
      </w:r>
      <w:r w:rsidR="00BB2AF7">
        <w:rPr>
          <w:rFonts w:ascii="Arial" w:eastAsia="Lucida Sans Unicode" w:hAnsi="Arial" w:cs="Arial"/>
          <w:b/>
          <w:kern w:val="1"/>
          <w:sz w:val="28"/>
          <w:szCs w:val="28"/>
          <w:lang w:eastAsia="en-US"/>
        </w:rPr>
        <w:t xml:space="preserve"> </w:t>
      </w:r>
      <w:r w:rsidR="00BB2AF7">
        <w:rPr>
          <w:rFonts w:ascii="Arial" w:eastAsia="Lucida Sans Unicode" w:hAnsi="Arial" w:cs="Arial"/>
          <w:b/>
          <w:kern w:val="2"/>
          <w:sz w:val="28"/>
          <w:szCs w:val="28"/>
        </w:rPr>
        <w:t xml:space="preserve">– Pakiet (Część) nr </w:t>
      </w:r>
      <w:r w:rsidR="00BB2AF7">
        <w:rPr>
          <w:rFonts w:ascii="Arial" w:eastAsia="Lucida Sans Unicode" w:hAnsi="Arial" w:cs="Arial"/>
          <w:b/>
          <w:kern w:val="2"/>
          <w:sz w:val="28"/>
          <w:szCs w:val="28"/>
        </w:rPr>
        <w:t>2</w:t>
      </w:r>
    </w:p>
    <w:p w14:paraId="5931A2F6" w14:textId="77777777" w:rsidR="00CB2E02" w:rsidRPr="00CB2E02" w:rsidRDefault="00CB2E02" w:rsidP="00CB2E02">
      <w:pPr>
        <w:widowControl w:val="0"/>
        <w:spacing w:line="276" w:lineRule="auto"/>
        <w:textAlignment w:val="baseline"/>
        <w:rPr>
          <w:rFonts w:ascii="Arial" w:eastAsia="Lucida Sans Unicode" w:hAnsi="Arial" w:cs="Arial"/>
          <w:kern w:val="1"/>
          <w:sz w:val="24"/>
          <w:szCs w:val="24"/>
          <w:lang w:eastAsia="ja-JP"/>
        </w:rPr>
      </w:pPr>
    </w:p>
    <w:p w14:paraId="6045AD9A" w14:textId="77777777" w:rsidR="00CB2E02" w:rsidRPr="00CB2E02" w:rsidRDefault="00CB2E02" w:rsidP="003B5E96">
      <w:pPr>
        <w:widowControl w:val="0"/>
        <w:spacing w:line="276" w:lineRule="auto"/>
        <w:jc w:val="both"/>
        <w:textAlignment w:val="baseline"/>
        <w:rPr>
          <w:rFonts w:ascii="Arial" w:eastAsia="Lucida Sans Unicode" w:hAnsi="Arial" w:cs="Arial"/>
          <w:kern w:val="1"/>
          <w:sz w:val="24"/>
          <w:szCs w:val="24"/>
          <w:lang w:eastAsia="en-US"/>
        </w:rPr>
      </w:pPr>
      <w:r w:rsidRPr="00CB2E02">
        <w:rPr>
          <w:rFonts w:ascii="Arial" w:eastAsia="Lucida Sans Unicode" w:hAnsi="Arial" w:cs="Arial"/>
          <w:kern w:val="1"/>
          <w:sz w:val="24"/>
          <w:szCs w:val="24"/>
          <w:lang w:eastAsia="ja-JP"/>
        </w:rPr>
        <w:t xml:space="preserve">Dostawa środków ochrony indywidualnej, odzieży i obuwia roboczego odpowiadająca wymaganiom określonym w rozdziale 3 </w:t>
      </w:r>
      <w:r w:rsidR="000E3ADF">
        <w:rPr>
          <w:rFonts w:ascii="Arial" w:eastAsia="Lucida Sans Unicode" w:hAnsi="Arial" w:cs="Arial"/>
          <w:kern w:val="1"/>
          <w:sz w:val="24"/>
          <w:szCs w:val="24"/>
          <w:lang w:eastAsia="ja-JP"/>
        </w:rPr>
        <w:t>S</w:t>
      </w:r>
      <w:r w:rsidRPr="00CB2E02">
        <w:rPr>
          <w:rFonts w:ascii="Arial" w:eastAsia="Lucida Sans Unicode" w:hAnsi="Arial" w:cs="Arial"/>
          <w:kern w:val="1"/>
          <w:sz w:val="24"/>
          <w:szCs w:val="24"/>
          <w:lang w:eastAsia="ja-JP"/>
        </w:rPr>
        <w:t>WZ w ilościach jak niżej:</w:t>
      </w:r>
    </w:p>
    <w:p w14:paraId="6C21DEE9" w14:textId="77777777" w:rsidR="00CB2E02" w:rsidRPr="00CB2E02" w:rsidRDefault="00CB2E02" w:rsidP="00CB2E02">
      <w:p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1"/>
        <w:gridCol w:w="620"/>
        <w:gridCol w:w="634"/>
        <w:gridCol w:w="3261"/>
        <w:gridCol w:w="1417"/>
        <w:gridCol w:w="1559"/>
      </w:tblGrid>
      <w:tr w:rsidR="00A6359F" w:rsidRPr="002E3640" w14:paraId="24450436" w14:textId="77777777" w:rsidTr="00A6359F">
        <w:trPr>
          <w:trHeight w:val="408"/>
        </w:trPr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DA4367C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E3640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Stanowisko pracy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FCB06D1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E3640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8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6AD15C9C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E3640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Nazwa sortymentu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CDAC0F5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E3640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F29739B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Szacunkowa ilość sortymentu</w:t>
            </w:r>
          </w:p>
        </w:tc>
      </w:tr>
      <w:tr w:rsidR="00A6359F" w:rsidRPr="002E3640" w14:paraId="68261BBD" w14:textId="77777777" w:rsidTr="00A6359F">
        <w:trPr>
          <w:trHeight w:val="458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737A9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F4C59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8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0D936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9AF28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15065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6359F" w:rsidRPr="002E3640" w14:paraId="2A84CC43" w14:textId="77777777" w:rsidTr="00A6359F">
        <w:trPr>
          <w:trHeight w:val="458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88334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E2733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8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2AA0A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22BA8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1A6B2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6359F" w:rsidRPr="002E3640" w14:paraId="03C5BDDB" w14:textId="77777777" w:rsidTr="00A6359F">
        <w:trPr>
          <w:trHeight w:val="458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0232F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2B3D1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8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92893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66C76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BDBA2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6359F" w:rsidRPr="002E3640" w14:paraId="4671E064" w14:textId="77777777" w:rsidTr="00A6359F">
        <w:trPr>
          <w:trHeight w:val="372"/>
        </w:trPr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592F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P</w:t>
            </w:r>
            <w:r w:rsidRPr="002E3640">
              <w:rPr>
                <w:rFonts w:ascii="Arial" w:hAnsi="Arial" w:cs="Arial"/>
                <w:sz w:val="24"/>
                <w:szCs w:val="24"/>
                <w:lang w:eastAsia="pl-PL"/>
              </w:rPr>
              <w:t>racownicy zatrudnieni na stanowiskach umysłowych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2861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C7F5F2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color w:val="333300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333300"/>
                <w:sz w:val="24"/>
                <w:szCs w:val="24"/>
                <w:lang w:eastAsia="pl-PL"/>
              </w:rPr>
              <w:t xml:space="preserve">Ubranie letnie (w tym 2 pary spodni)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FD2F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7DDB9" w14:textId="00D2A3CF" w:rsidR="00A6359F" w:rsidRPr="002E3640" w:rsidRDefault="00A6359F" w:rsidP="005217CB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42</w:t>
            </w:r>
          </w:p>
        </w:tc>
      </w:tr>
      <w:tr w:rsidR="00A6359F" w:rsidRPr="002E3640" w14:paraId="37BC1BEE" w14:textId="77777777" w:rsidTr="00A6359F">
        <w:trPr>
          <w:trHeight w:val="372"/>
        </w:trPr>
        <w:tc>
          <w:tcPr>
            <w:tcW w:w="158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72BF5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E1398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C293E6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Ubranie całoroczne, tkanina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z membraną oddychającą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0A4B0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ACE60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</w:t>
            </w:r>
          </w:p>
        </w:tc>
      </w:tr>
      <w:tr w:rsidR="00A6359F" w:rsidRPr="002E3640" w14:paraId="22BEFF0E" w14:textId="77777777" w:rsidTr="00A6359F">
        <w:trPr>
          <w:trHeight w:val="588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3A1B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1A1D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0EB18F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Ubranie ocieplane (tkanina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z membraną oddychającą)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EB1DD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A28E1" w14:textId="4866E002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11</w:t>
            </w:r>
          </w:p>
        </w:tc>
      </w:tr>
      <w:tr w:rsidR="00A6359F" w:rsidRPr="002E3640" w14:paraId="5ED4D3C4" w14:textId="77777777" w:rsidTr="00A6359F">
        <w:trPr>
          <w:trHeight w:val="396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F78C9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73B6" w14:textId="77777777" w:rsidR="00A6359F" w:rsidRPr="00555B79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55B79">
              <w:rPr>
                <w:rFonts w:ascii="Arial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B8EBE8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Kurtka i spodnie przeciwdeszczowe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ECE24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71105" w14:textId="4F993000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16</w:t>
            </w:r>
          </w:p>
        </w:tc>
      </w:tr>
      <w:tr w:rsidR="00A6359F" w:rsidRPr="002E3640" w14:paraId="566986BB" w14:textId="77777777" w:rsidTr="00A6359F">
        <w:trPr>
          <w:trHeight w:val="372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8F1A5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305E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EB4F6E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Koszula robocza długi rękaw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2FB2A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A49AF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51</w:t>
            </w:r>
          </w:p>
        </w:tc>
      </w:tr>
      <w:tr w:rsidR="00A6359F" w:rsidRPr="002E3640" w14:paraId="032EFA41" w14:textId="77777777" w:rsidTr="00A6359F">
        <w:trPr>
          <w:trHeight w:val="408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DBE7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415D2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D5D828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Koszulka krótki rękaw /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t-shirt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23938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9E626" w14:textId="4069EDC2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49</w:t>
            </w:r>
          </w:p>
        </w:tc>
      </w:tr>
      <w:tr w:rsidR="00A6359F" w:rsidRPr="002E3640" w14:paraId="04431C0E" w14:textId="77777777" w:rsidTr="00A6359F">
        <w:trPr>
          <w:trHeight w:val="408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A303C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75DE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66B9A17" w14:textId="77777777" w:rsidR="00A6359F" w:rsidRPr="00A80CDE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Bielizna                  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35964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Koszula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termoaktywna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krótki rękaw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946E5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17284" w14:textId="4D040026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52</w:t>
            </w:r>
          </w:p>
        </w:tc>
      </w:tr>
      <w:tr w:rsidR="00A6359F" w:rsidRPr="002E3640" w14:paraId="0A1DF877" w14:textId="77777777" w:rsidTr="00A6359F">
        <w:trPr>
          <w:trHeight w:val="420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27088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0A90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62B94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28A81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Koszula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termoaktywna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długi rękaw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86A7A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9AEA6" w14:textId="1DED0783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52</w:t>
            </w:r>
          </w:p>
        </w:tc>
      </w:tr>
      <w:tr w:rsidR="00A6359F" w:rsidRPr="002E3640" w14:paraId="2BC2011A" w14:textId="77777777" w:rsidTr="00A6359F">
        <w:trPr>
          <w:trHeight w:val="636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1488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6E9C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A4244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D249D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Kalesony męskie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leginsy damskie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262D1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5C636" w14:textId="7B0D62B0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52</w:t>
            </w:r>
          </w:p>
        </w:tc>
      </w:tr>
      <w:tr w:rsidR="00A6359F" w:rsidRPr="002E3640" w14:paraId="62CAE77A" w14:textId="77777777" w:rsidTr="00A6359F">
        <w:trPr>
          <w:trHeight w:val="396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119A5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ABEE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BD8CE6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Buty terenowe, wodochronne 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br/>
              <w:t>z membraną oddychającą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31950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EF006" w14:textId="52502CFC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38</w:t>
            </w:r>
          </w:p>
        </w:tc>
      </w:tr>
      <w:tr w:rsidR="00A6359F" w:rsidRPr="002E3640" w14:paraId="772C6794" w14:textId="77777777" w:rsidTr="00A6359F">
        <w:trPr>
          <w:trHeight w:val="348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E8A43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1C95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145DB6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Buty (gumowe) wodoodporne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C0A4E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F721" w14:textId="6C954D66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11</w:t>
            </w:r>
          </w:p>
        </w:tc>
      </w:tr>
      <w:tr w:rsidR="00A6359F" w:rsidRPr="002E3640" w14:paraId="46B11623" w14:textId="77777777" w:rsidTr="00A6359F">
        <w:trPr>
          <w:trHeight w:val="396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E70FE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B922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B826AB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Buty (gumowe) wodoodporne 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br/>
              <w:t xml:space="preserve">i ciepłochronne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3560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C9A1E" w14:textId="06707270" w:rsidR="00A6359F" w:rsidRPr="002E3640" w:rsidRDefault="00A6359F" w:rsidP="005217CB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7</w:t>
            </w:r>
          </w:p>
        </w:tc>
      </w:tr>
      <w:tr w:rsidR="00A6359F" w:rsidRPr="002E3640" w14:paraId="2B0F71E5" w14:textId="77777777" w:rsidTr="00A6359F">
        <w:trPr>
          <w:trHeight w:val="360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6506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6AF4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35C8F6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Ochraniacze na buty (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stuptuty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B79A8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6F847" w14:textId="738E02FB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6</w:t>
            </w:r>
          </w:p>
        </w:tc>
      </w:tr>
      <w:tr w:rsidR="00A6359F" w:rsidRPr="002E3640" w14:paraId="1B7B8D94" w14:textId="77777777" w:rsidTr="00A6359F">
        <w:trPr>
          <w:trHeight w:val="348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5538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470C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D05B04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Skarpety letnie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0A97B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para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2A547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114</w:t>
            </w:r>
          </w:p>
        </w:tc>
      </w:tr>
      <w:tr w:rsidR="00A6359F" w:rsidRPr="002E3640" w14:paraId="1ABFE6AD" w14:textId="77777777" w:rsidTr="00A6359F">
        <w:trPr>
          <w:trHeight w:val="348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2D8EA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58A8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5E0218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Skarpety zimowe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31D1F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11643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114</w:t>
            </w:r>
          </w:p>
        </w:tc>
      </w:tr>
      <w:tr w:rsidR="00A6359F" w:rsidRPr="002E3640" w14:paraId="4F2674A4" w14:textId="77777777" w:rsidTr="00A6359F">
        <w:trPr>
          <w:trHeight w:val="360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EA6D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62AB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6EF264" w14:textId="77777777" w:rsidR="00A6359F" w:rsidRPr="00A80CDE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Czapka letnia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5CFFA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88802" w14:textId="5F938239" w:rsidR="00A6359F" w:rsidRPr="002E3640" w:rsidRDefault="00A6359F" w:rsidP="005217CB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45</w:t>
            </w:r>
          </w:p>
        </w:tc>
      </w:tr>
      <w:tr w:rsidR="00A6359F" w:rsidRPr="002E3640" w14:paraId="4C68E6E8" w14:textId="77777777" w:rsidTr="00A6359F">
        <w:trPr>
          <w:trHeight w:val="348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F6B8E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E646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67F467" w14:textId="77777777" w:rsidR="00A6359F" w:rsidRPr="002E3640" w:rsidRDefault="00A6359F" w:rsidP="000D7FC4">
            <w:pPr>
              <w:suppressAutoHyphens w:val="0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Czapka ocieplana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7FF9D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60EF6" w14:textId="0072415A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11</w:t>
            </w:r>
          </w:p>
        </w:tc>
      </w:tr>
      <w:tr w:rsidR="00A6359F" w:rsidRPr="002E3640" w14:paraId="22C83D6D" w14:textId="77777777" w:rsidTr="00A6359F">
        <w:trPr>
          <w:trHeight w:val="396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6CBB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5EF1E" w14:textId="77777777" w:rsidR="00A6359F" w:rsidRPr="00A6359F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6359F">
              <w:rPr>
                <w:rFonts w:ascii="Arial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DB319AE" w14:textId="77777777" w:rsidR="00A6359F" w:rsidRPr="00A6359F" w:rsidRDefault="00A6359F" w:rsidP="002E3640">
            <w:pPr>
              <w:suppressAutoHyphens w:val="0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A6359F">
              <w:rPr>
                <w:rFonts w:ascii="Arial" w:hAnsi="Arial" w:cs="Arial"/>
                <w:sz w:val="24"/>
                <w:szCs w:val="24"/>
                <w:lang w:eastAsia="pl-PL"/>
              </w:rPr>
              <w:t>Hełm ochronny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D027F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5BD9F" w14:textId="178DF1AC" w:rsidR="00A6359F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55</w:t>
            </w:r>
          </w:p>
        </w:tc>
      </w:tr>
      <w:tr w:rsidR="00A6359F" w:rsidRPr="002E3640" w14:paraId="6D24B32C" w14:textId="77777777" w:rsidTr="00A6359F">
        <w:trPr>
          <w:trHeight w:val="494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E70EF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6CF1" w14:textId="756E274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C35DDF" w14:textId="77777777" w:rsidR="00A6359F" w:rsidRPr="002E3640" w:rsidRDefault="00A6359F" w:rsidP="002E3640">
            <w:pP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Okulary przeciwsłoneczne /</w:t>
            </w: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 </w:t>
            </w: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polaryzacyjne/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52BD2" w14:textId="77777777" w:rsidR="00A6359F" w:rsidRPr="002E3640" w:rsidRDefault="00A6359F" w:rsidP="002E3640">
            <w:pPr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F0237" w14:textId="717A1D13" w:rsidR="00A6359F" w:rsidRPr="002E3640" w:rsidRDefault="00A6359F" w:rsidP="002E3640">
            <w:pPr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28</w:t>
            </w:r>
          </w:p>
        </w:tc>
      </w:tr>
      <w:tr w:rsidR="00A6359F" w:rsidRPr="002E3640" w14:paraId="12102EFE" w14:textId="77777777" w:rsidTr="00A6359F">
        <w:trPr>
          <w:trHeight w:val="360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278D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E21A4" w14:textId="129691BB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5D6D1E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Okulary ochronne</w:t>
            </w: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 </w:t>
            </w: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/</w:t>
            </w: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 </w:t>
            </w: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gogle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D7E3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9FDF2" w14:textId="74BA62B4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3</w:t>
            </w:r>
          </w:p>
        </w:tc>
      </w:tr>
      <w:tr w:rsidR="00A6359F" w:rsidRPr="002E3640" w14:paraId="08045627" w14:textId="77777777" w:rsidTr="00A6359F">
        <w:trPr>
          <w:trHeight w:val="360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976B1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6241" w14:textId="76B0A426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253E7E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Kamizelka ostrzegawcza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B2A4F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szt.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2FDED" w14:textId="41F4B225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55</w:t>
            </w:r>
          </w:p>
        </w:tc>
      </w:tr>
      <w:tr w:rsidR="00A6359F" w:rsidRPr="002E3640" w14:paraId="419F0E6E" w14:textId="77777777" w:rsidTr="00A6359F">
        <w:trPr>
          <w:trHeight w:val="360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5671D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B773" w14:textId="292E98C2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E7908A" w14:textId="77777777" w:rsidR="00A6359F" w:rsidRPr="002E3640" w:rsidRDefault="00A6359F" w:rsidP="002E3640">
            <w:pPr>
              <w:suppressAutoHyphens w:val="0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Rękawice robocze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0EF32" w14:textId="77777777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5551D" w14:textId="2570A865" w:rsidR="00A6359F" w:rsidRPr="002E3640" w:rsidRDefault="00A6359F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161</w:t>
            </w:r>
          </w:p>
        </w:tc>
      </w:tr>
      <w:tr w:rsidR="00A6359F" w:rsidRPr="002E3640" w14:paraId="46EF57A1" w14:textId="77777777" w:rsidTr="00A6359F">
        <w:trPr>
          <w:trHeight w:val="360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3537" w14:textId="77777777" w:rsidR="00A6359F" w:rsidRPr="002E3640" w:rsidRDefault="00A6359F" w:rsidP="00A6359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04C89" w14:textId="50341ECE" w:rsidR="00A6359F" w:rsidRDefault="00A6359F" w:rsidP="00A6359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64D72C" w14:textId="05C26897" w:rsidR="00A6359F" w:rsidRPr="002E3640" w:rsidRDefault="00A6359F" w:rsidP="00A6359F">
            <w:pPr>
              <w:suppressAutoHyphens w:val="0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Czepek pod hełm ochronny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F7DB1" w14:textId="0E331FEE" w:rsidR="00A6359F" w:rsidRPr="002E3640" w:rsidRDefault="00A6359F" w:rsidP="00A6359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5A673" w14:textId="0377DADE" w:rsidR="00A6359F" w:rsidRDefault="00A6359F" w:rsidP="00A6359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6</w:t>
            </w:r>
          </w:p>
        </w:tc>
      </w:tr>
      <w:tr w:rsidR="00A6359F" w:rsidRPr="002E3640" w14:paraId="08ECCF5C" w14:textId="77777777" w:rsidTr="00A6359F">
        <w:trPr>
          <w:trHeight w:val="372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15677" w14:textId="77777777" w:rsidR="00A6359F" w:rsidRPr="002E3640" w:rsidRDefault="00A6359F" w:rsidP="00BD5CB6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EF19" w14:textId="77777777" w:rsidR="00A6359F" w:rsidRPr="002E3640" w:rsidRDefault="00A6359F" w:rsidP="00BD5CB6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8739B9" w14:textId="77777777" w:rsidR="00A6359F" w:rsidRPr="002E3640" w:rsidRDefault="00A6359F" w:rsidP="00BD5CB6">
            <w:pPr>
              <w:suppressAutoHyphens w:val="0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Rękawice ocieplane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250E" w14:textId="77777777" w:rsidR="00A6359F" w:rsidRPr="002E3640" w:rsidRDefault="00A6359F" w:rsidP="00BD5CB6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626E" w14:textId="66D75A6D" w:rsidR="00A6359F" w:rsidRPr="002E3640" w:rsidRDefault="00A6359F" w:rsidP="00BD5CB6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42</w:t>
            </w:r>
          </w:p>
        </w:tc>
      </w:tr>
      <w:tr w:rsidR="00A6359F" w:rsidRPr="002E3640" w14:paraId="795CA084" w14:textId="77777777" w:rsidTr="00A6359F">
        <w:trPr>
          <w:trHeight w:val="396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1132D" w14:textId="77777777" w:rsidR="00A6359F" w:rsidRPr="002E3640" w:rsidRDefault="00A6359F" w:rsidP="00BD5CB6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6ACE" w14:textId="77777777" w:rsidR="00A6359F" w:rsidRPr="00A80CDE" w:rsidRDefault="00A6359F" w:rsidP="00BD5CB6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053494A" w14:textId="77777777" w:rsidR="00A6359F" w:rsidRPr="00A80CDE" w:rsidRDefault="00A6359F" w:rsidP="00BD5CB6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Rękawice ochronne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F574D" w14:textId="77777777" w:rsidR="00A6359F" w:rsidRPr="002E3640" w:rsidRDefault="00A6359F" w:rsidP="00BD5CB6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50062" w14:textId="77F0C344" w:rsidR="00A6359F" w:rsidRPr="002E3640" w:rsidRDefault="00A6359F" w:rsidP="00BD5CB6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50</w:t>
            </w:r>
          </w:p>
        </w:tc>
      </w:tr>
      <w:tr w:rsidR="00A6359F" w:rsidRPr="002E3640" w14:paraId="5B70940F" w14:textId="77777777" w:rsidTr="00A6359F">
        <w:trPr>
          <w:trHeight w:val="396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1320" w14:textId="77777777" w:rsidR="00A6359F" w:rsidRPr="002E3640" w:rsidRDefault="00A6359F" w:rsidP="00A6359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A9335" w14:textId="0E8F7C4D" w:rsidR="00A6359F" w:rsidRPr="00A80CDE" w:rsidRDefault="00A6359F" w:rsidP="00A6359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8E3744" w14:textId="31A053F1" w:rsidR="00A6359F" w:rsidRPr="00A80CDE" w:rsidRDefault="00A6359F" w:rsidP="00A6359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Maska przeciwpyłowa FPP2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EB78" w14:textId="6EC10057" w:rsidR="00A6359F" w:rsidRPr="002E3640" w:rsidRDefault="00A6359F" w:rsidP="00A6359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8242D" w14:textId="14177309" w:rsidR="00A6359F" w:rsidRDefault="00A6359F" w:rsidP="00A6359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54</w:t>
            </w:r>
          </w:p>
        </w:tc>
      </w:tr>
      <w:tr w:rsidR="00A6359F" w:rsidRPr="002E3640" w14:paraId="1D853EE1" w14:textId="77777777" w:rsidTr="00A6359F">
        <w:trPr>
          <w:trHeight w:val="396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96E8" w14:textId="77777777" w:rsidR="00A6359F" w:rsidRPr="002E3640" w:rsidRDefault="00A6359F" w:rsidP="00A6359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C190D" w14:textId="2A104922" w:rsidR="00A6359F" w:rsidRPr="00A80CDE" w:rsidRDefault="00A6359F" w:rsidP="00A6359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009C83C" w14:textId="534F9705" w:rsidR="00A6359F" w:rsidRPr="00A80CDE" w:rsidRDefault="00A6359F" w:rsidP="00A6359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Kombinezon do oprysków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8EB2" w14:textId="2C32DB3C" w:rsidR="00A6359F" w:rsidRPr="002E3640" w:rsidRDefault="00A6359F" w:rsidP="00A6359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627E4" w14:textId="6B7BF10F" w:rsidR="00A6359F" w:rsidRDefault="00A6359F" w:rsidP="00A6359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2</w:t>
            </w:r>
          </w:p>
        </w:tc>
      </w:tr>
      <w:tr w:rsidR="00A6359F" w:rsidRPr="002E3640" w14:paraId="76A52946" w14:textId="77777777" w:rsidTr="00A6359F">
        <w:trPr>
          <w:trHeight w:val="396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2734" w14:textId="77777777" w:rsidR="00A6359F" w:rsidRPr="002E3640" w:rsidRDefault="00A6359F" w:rsidP="00A6359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99C2D" w14:textId="79A1C3B7" w:rsidR="00A6359F" w:rsidRPr="00A80CDE" w:rsidRDefault="00A6359F" w:rsidP="00A6359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9096396" w14:textId="198A2525" w:rsidR="00A6359F" w:rsidRPr="00A80CDE" w:rsidRDefault="00A6359F" w:rsidP="00A6359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Kamizelka ciepłochronna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E2112" w14:textId="6407EA2D" w:rsidR="00A6359F" w:rsidRPr="002E3640" w:rsidRDefault="00A6359F" w:rsidP="00A6359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7967E" w14:textId="7063537D" w:rsidR="00A6359F" w:rsidRDefault="00A6359F" w:rsidP="00A6359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</w:t>
            </w:r>
          </w:p>
        </w:tc>
      </w:tr>
      <w:tr w:rsidR="00A6359F" w:rsidRPr="002E3640" w14:paraId="14BABC2D" w14:textId="77777777" w:rsidTr="00A6359F">
        <w:trPr>
          <w:trHeight w:val="396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4A12" w14:textId="77777777" w:rsidR="00A6359F" w:rsidRPr="002E3640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57114" w14:textId="036F75DB" w:rsidR="00A6359F" w:rsidRPr="00A80CDE" w:rsidRDefault="00A6359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DFCC41" w14:textId="6DAA7C80" w:rsidR="00A6359F" w:rsidRPr="00A80CDE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Fartuch roboczy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BB819" w14:textId="77777777" w:rsidR="00A6359F" w:rsidRPr="002E3640" w:rsidRDefault="00A6359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272CB" w14:textId="0BE785BA" w:rsidR="00A6359F" w:rsidRPr="002E3640" w:rsidRDefault="00A6359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</w:t>
            </w:r>
          </w:p>
        </w:tc>
      </w:tr>
      <w:tr w:rsidR="00A6359F" w:rsidRPr="00CB37B0" w14:paraId="402BD217" w14:textId="77777777" w:rsidTr="00A6359F">
        <w:trPr>
          <w:trHeight w:val="372"/>
        </w:trPr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A547" w14:textId="77777777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P</w:t>
            </w: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racownicy zatrudnieni na stanowiskach robotniczych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67B99" w14:textId="77777777" w:rsidR="00A6359F" w:rsidRPr="00A80CDE" w:rsidRDefault="00A6359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B05826" w14:textId="77777777" w:rsidR="00A6359F" w:rsidRPr="00A80CDE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Ubranie letnie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(w tym 2 pary spodni) w kolorze 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ostrzegawczym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29329" w14:textId="77777777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3ED8" w14:textId="67C3BEE9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2</w:t>
            </w:r>
          </w:p>
        </w:tc>
      </w:tr>
      <w:tr w:rsidR="00257CC0" w:rsidRPr="00CB37B0" w14:paraId="06823A36" w14:textId="77777777" w:rsidTr="00A6359F">
        <w:trPr>
          <w:trHeight w:val="372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0EB026" w14:textId="77777777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88456" w14:textId="1B86DB57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949AB9D" w14:textId="2B6BFA99" w:rsidR="00257CC0" w:rsidRPr="00A80CDE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Ubranie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ocieplane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(w tym 2 pary spodni) w kolorze 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ostrzegawczym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96DBE" w14:textId="765B80FE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3E558" w14:textId="4BCAE9F5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3</w:t>
            </w:r>
          </w:p>
        </w:tc>
      </w:tr>
      <w:tr w:rsidR="00257CC0" w:rsidRPr="00CB37B0" w14:paraId="1E3B4498" w14:textId="77777777" w:rsidTr="00151D55">
        <w:trPr>
          <w:trHeight w:val="372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2AD272" w14:textId="77777777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821E1" w14:textId="3E1CCEBD" w:rsidR="00257CC0" w:rsidRDefault="0091445D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E986CA2" w14:textId="78174F84" w:rsidR="00257CC0" w:rsidRPr="00A80CDE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Kurtka przeciwdeszczowa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w kolorze ostrzegawczym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C7006" w14:textId="3152668D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26E38" w14:textId="13FEBBA0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A6359F" w:rsidRPr="00CB37B0" w14:paraId="5A8C55F4" w14:textId="77777777" w:rsidTr="00A6359F">
        <w:trPr>
          <w:trHeight w:val="372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3B7F09" w14:textId="77777777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560C0" w14:textId="18756328" w:rsidR="00A6359F" w:rsidRPr="00CB37B0" w:rsidRDefault="0091445D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DD6F7B" w14:textId="77777777" w:rsidR="00A6359F" w:rsidRPr="00A80CDE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Koszula robocza długi rękaw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A9155" w14:textId="77777777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646F1" w14:textId="307F79C4" w:rsidR="00A6359F" w:rsidRPr="00CB37B0" w:rsidRDefault="00257CC0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3</w:t>
            </w:r>
          </w:p>
        </w:tc>
      </w:tr>
      <w:tr w:rsidR="00A6359F" w:rsidRPr="00CB37B0" w14:paraId="4AC1E10C" w14:textId="77777777" w:rsidTr="00A6359F">
        <w:trPr>
          <w:trHeight w:val="432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EF14A" w14:textId="77777777" w:rsidR="00A6359F" w:rsidRPr="00CB37B0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79E7" w14:textId="721E080D" w:rsidR="00A6359F" w:rsidRPr="00CB37B0" w:rsidRDefault="0091445D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  <w:r w:rsidR="00A6359F"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38605A7A" w14:textId="77777777" w:rsidR="00A6359F" w:rsidRPr="00A80CDE" w:rsidRDefault="00A6359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Bielizna                  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BBFB4" w14:textId="77777777" w:rsidR="00A6359F" w:rsidRPr="00A80CDE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Koszula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termoaktywna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krótki rękaw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63DE0" w14:textId="77777777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079EA" w14:textId="33DEDDD6" w:rsidR="00A6359F" w:rsidRPr="00CB37B0" w:rsidRDefault="00257CC0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3</w:t>
            </w:r>
          </w:p>
        </w:tc>
      </w:tr>
      <w:tr w:rsidR="00A6359F" w:rsidRPr="00CB37B0" w14:paraId="261700AA" w14:textId="77777777" w:rsidTr="00A6359F">
        <w:trPr>
          <w:trHeight w:val="420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E2181" w14:textId="77777777" w:rsidR="00A6359F" w:rsidRPr="00CB37B0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2616" w14:textId="6431D16A" w:rsidR="00A6359F" w:rsidRPr="00CB37B0" w:rsidRDefault="0091445D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  <w:r w:rsidR="00A6359F"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359D3C3" w14:textId="77777777" w:rsidR="00A6359F" w:rsidRPr="00A80CDE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DBB67" w14:textId="77777777" w:rsidR="00A6359F" w:rsidRPr="00A80CDE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Koszula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termoaktywna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długi rękaw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B36E8" w14:textId="77777777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64FFA" w14:textId="481F9078" w:rsidR="00A6359F" w:rsidRPr="00CB37B0" w:rsidRDefault="00257CC0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3</w:t>
            </w:r>
          </w:p>
        </w:tc>
      </w:tr>
      <w:tr w:rsidR="00A6359F" w:rsidRPr="00CB37B0" w14:paraId="3F241213" w14:textId="77777777" w:rsidTr="00A6359F">
        <w:trPr>
          <w:trHeight w:val="636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0A5F1" w14:textId="77777777" w:rsidR="00A6359F" w:rsidRPr="00CB37B0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CDC9" w14:textId="1A8BE51E" w:rsidR="00A6359F" w:rsidRPr="00CB37B0" w:rsidRDefault="0091445D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7</w:t>
            </w:r>
            <w:r w:rsidR="00A6359F"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415A3EA" w14:textId="77777777" w:rsidR="00A6359F" w:rsidRPr="00A80CDE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E0048" w14:textId="77777777" w:rsidR="00A6359F" w:rsidRPr="00A80CDE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Kalesony męskie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leginsy damskie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D8D70" w14:textId="77777777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8063D" w14:textId="67A4FDE2" w:rsidR="00A6359F" w:rsidRPr="00CB37B0" w:rsidRDefault="00257CC0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3</w:t>
            </w:r>
          </w:p>
        </w:tc>
      </w:tr>
      <w:tr w:rsidR="00257CC0" w:rsidRPr="00CB37B0" w14:paraId="65DA2A08" w14:textId="77777777" w:rsidTr="00A6359F">
        <w:trPr>
          <w:trHeight w:val="432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F2EA44" w14:textId="77777777" w:rsidR="00257CC0" w:rsidRPr="00CB37B0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1F625" w14:textId="7B2F2EB4" w:rsidR="00257CC0" w:rsidRPr="00CB37B0" w:rsidRDefault="0091445D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1C88D7" w14:textId="63E6C14E" w:rsidR="00257CC0" w:rsidRPr="00257CC0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57CC0">
              <w:rPr>
                <w:rFonts w:ascii="Arial" w:hAnsi="Arial" w:cs="Arial"/>
                <w:sz w:val="24"/>
                <w:szCs w:val="24"/>
                <w:lang w:eastAsia="pl-PL"/>
              </w:rPr>
              <w:t>Buty ochronne podnosek ochronny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A57B4" w14:textId="2692BEDB" w:rsidR="00257CC0" w:rsidRPr="00257CC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57CC0">
              <w:rPr>
                <w:rFonts w:ascii="Arial" w:hAnsi="Arial" w:cs="Arial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37130" w14:textId="66B09227" w:rsidR="00257CC0" w:rsidRPr="00257CC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57CC0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257CC0" w:rsidRPr="00CB37B0" w14:paraId="73BD3011" w14:textId="77777777" w:rsidTr="00A6359F">
        <w:trPr>
          <w:trHeight w:val="432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6851CD" w14:textId="77777777" w:rsidR="00257CC0" w:rsidRPr="00CB37B0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70024" w14:textId="46D109B1" w:rsidR="00257CC0" w:rsidRPr="00CB37B0" w:rsidRDefault="0091445D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E6D1050" w14:textId="241A90CA" w:rsidR="00257CC0" w:rsidRPr="00257CC0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57CC0">
              <w:rPr>
                <w:rFonts w:ascii="Arial" w:hAnsi="Arial" w:cs="Arial"/>
                <w:sz w:val="24"/>
                <w:szCs w:val="24"/>
                <w:lang w:eastAsia="pl-PL"/>
              </w:rPr>
              <w:t>Buty (gumowe) wodoodporne podnosek ochronny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79F7C" w14:textId="67DCB67F" w:rsidR="00257CC0" w:rsidRPr="00257CC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57CC0">
              <w:rPr>
                <w:rFonts w:ascii="Arial" w:hAnsi="Arial" w:cs="Arial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E2A66" w14:textId="43E6C200" w:rsidR="00257CC0" w:rsidRPr="00257CC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57CC0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</w:tr>
      <w:tr w:rsidR="00257CC0" w:rsidRPr="00CB37B0" w14:paraId="6DE71E74" w14:textId="77777777" w:rsidTr="00A6359F">
        <w:trPr>
          <w:trHeight w:val="432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FF9F28" w14:textId="77777777" w:rsidR="00257CC0" w:rsidRPr="00CB37B0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98C63" w14:textId="05871F12" w:rsidR="00257CC0" w:rsidRPr="00CB37B0" w:rsidRDefault="0091445D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9DB770C" w14:textId="1DBB6BAE" w:rsidR="00257CC0" w:rsidRPr="00257CC0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57CC0">
              <w:rPr>
                <w:rFonts w:ascii="Arial" w:hAnsi="Arial" w:cs="Arial"/>
                <w:sz w:val="24"/>
                <w:szCs w:val="24"/>
                <w:lang w:eastAsia="pl-PL"/>
              </w:rPr>
              <w:t xml:space="preserve">Buty (gumowe) wodoodporne </w:t>
            </w:r>
            <w:r w:rsidRPr="00257CC0">
              <w:rPr>
                <w:rFonts w:ascii="Arial" w:hAnsi="Arial" w:cs="Arial"/>
                <w:sz w:val="24"/>
                <w:szCs w:val="24"/>
                <w:lang w:eastAsia="pl-PL"/>
              </w:rPr>
              <w:br/>
              <w:t>i ciepłochronne, podnosek ochronny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2F355" w14:textId="3A1EB319" w:rsidR="00257CC0" w:rsidRPr="00257CC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57CC0">
              <w:rPr>
                <w:rFonts w:ascii="Arial" w:hAnsi="Arial" w:cs="Arial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DD3E6" w14:textId="08A40C56" w:rsidR="00257CC0" w:rsidRPr="00257CC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57CC0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A6359F" w:rsidRPr="00CB37B0" w14:paraId="3E4C1216" w14:textId="77777777" w:rsidTr="00A6359F">
        <w:trPr>
          <w:trHeight w:val="432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BFAB4" w14:textId="77777777" w:rsidR="00A6359F" w:rsidRPr="00CB37B0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B172" w14:textId="4FC3F891" w:rsidR="00A6359F" w:rsidRPr="00CB37B0" w:rsidRDefault="0091445D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11</w:t>
            </w:r>
            <w:r w:rsidR="00A6359F"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2D2506" w14:textId="77777777" w:rsidR="00A6359F" w:rsidRPr="00A80CDE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Skarpety letnie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24360" w14:textId="77777777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para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F9ECE" w14:textId="77777777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6</w:t>
            </w:r>
          </w:p>
        </w:tc>
      </w:tr>
      <w:tr w:rsidR="00A6359F" w:rsidRPr="00CB37B0" w14:paraId="3CDC9984" w14:textId="77777777" w:rsidTr="00A6359F">
        <w:trPr>
          <w:trHeight w:val="372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BDE13" w14:textId="77777777" w:rsidR="00A6359F" w:rsidRPr="00CB37B0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5AEA" w14:textId="70FCC5D8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  <w:r w:rsidR="0091445D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639EF2" w14:textId="77777777" w:rsidR="00A6359F" w:rsidRPr="00A80CDE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Skarpety zimowe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57EE2" w14:textId="77777777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7D32" w14:textId="77777777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6</w:t>
            </w:r>
          </w:p>
        </w:tc>
      </w:tr>
      <w:tr w:rsidR="00257CC0" w:rsidRPr="00CB37B0" w14:paraId="12F54FF1" w14:textId="77777777" w:rsidTr="00A6359F">
        <w:trPr>
          <w:trHeight w:val="456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B5B4B6" w14:textId="77777777" w:rsidR="00257CC0" w:rsidRPr="00CB37B0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28C1F" w14:textId="5F06C55A" w:rsidR="00257CC0" w:rsidRPr="00CB37B0" w:rsidRDefault="0091445D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5267195" w14:textId="744097A9" w:rsidR="00257CC0" w:rsidRPr="00A80CDE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Czapka letnia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01F52" w14:textId="6D072BD2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E5D7C" w14:textId="0A5BC8BE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3</w:t>
            </w:r>
          </w:p>
        </w:tc>
      </w:tr>
      <w:tr w:rsidR="00257CC0" w:rsidRPr="00CB37B0" w14:paraId="0FA7D55C" w14:textId="77777777" w:rsidTr="00A6359F">
        <w:trPr>
          <w:trHeight w:val="456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A2D84F" w14:textId="77777777" w:rsidR="00257CC0" w:rsidRPr="00CB37B0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1441D" w14:textId="2D335039" w:rsidR="00257CC0" w:rsidRPr="00CB37B0" w:rsidRDefault="0091445D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9AED84A" w14:textId="2BE2C19D" w:rsidR="00257CC0" w:rsidRPr="00A80CDE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Czapka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ocieplana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C5ADD" w14:textId="6575B39F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68ACF" w14:textId="36DEB212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2</w:t>
            </w:r>
          </w:p>
        </w:tc>
      </w:tr>
      <w:tr w:rsidR="00257CC0" w:rsidRPr="00CB37B0" w14:paraId="291805C1" w14:textId="77777777" w:rsidTr="00257CC0">
        <w:trPr>
          <w:trHeight w:val="456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0D748" w14:textId="77777777" w:rsidR="00257CC0" w:rsidRPr="00CB37B0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ADE9" w14:textId="7AA60815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  <w:r w:rsidR="0091445D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5BFABCC" w14:textId="157E033D" w:rsidR="00257CC0" w:rsidRPr="00A80CDE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Hełm ochronny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E7705" w14:textId="30C40472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8C05A" w14:textId="6AEB69C5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2</w:t>
            </w:r>
          </w:p>
        </w:tc>
      </w:tr>
      <w:tr w:rsidR="00257CC0" w:rsidRPr="00CB37B0" w14:paraId="2FACBE9D" w14:textId="77777777" w:rsidTr="00213A02">
        <w:trPr>
          <w:trHeight w:val="360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BBBEE" w14:textId="77777777" w:rsidR="00257CC0" w:rsidRPr="00CB37B0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86DC" w14:textId="2EB26BC8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  <w:r w:rsidR="0091445D"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EF360E3" w14:textId="2010B455" w:rsidR="00257CC0" w:rsidRPr="00A80CDE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Czepek pod hełm ochronny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8E2CB" w14:textId="3BE2EAC2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1692C" w14:textId="5CA52601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</w:t>
            </w:r>
          </w:p>
        </w:tc>
      </w:tr>
      <w:tr w:rsidR="00A6359F" w:rsidRPr="00CB37B0" w14:paraId="6543507C" w14:textId="77777777" w:rsidTr="00257CC0">
        <w:trPr>
          <w:trHeight w:val="420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1233A" w14:textId="77777777" w:rsidR="00A6359F" w:rsidRPr="00CB37B0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352D" w14:textId="0A7F62E0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  <w:r w:rsidR="0091445D">
              <w:rPr>
                <w:rFonts w:ascii="Arial" w:hAnsi="Arial" w:cs="Arial"/>
                <w:sz w:val="24"/>
                <w:szCs w:val="24"/>
                <w:lang w:eastAsia="pl-PL"/>
              </w:rPr>
              <w:t>7</w:t>
            </w: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F01AF4D" w14:textId="64837CAF" w:rsidR="00A6359F" w:rsidRPr="00A80CDE" w:rsidRDefault="00257CC0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Ochronniki słuchu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F0068" w14:textId="77777777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F61AE" w14:textId="77777777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</w:t>
            </w:r>
          </w:p>
        </w:tc>
      </w:tr>
      <w:tr w:rsidR="00257CC0" w:rsidRPr="00CB37B0" w14:paraId="006B630B" w14:textId="77777777" w:rsidTr="00A6359F">
        <w:trPr>
          <w:trHeight w:val="420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702F93" w14:textId="77777777" w:rsidR="00257CC0" w:rsidRPr="00CB37B0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DFC56" w14:textId="5DC5C14F" w:rsidR="00257CC0" w:rsidRPr="00CB37B0" w:rsidRDefault="0091445D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E26323A" w14:textId="5A5D4A40" w:rsidR="00257CC0" w:rsidRPr="00A80CDE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Rękawice robocze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1C3BF" w14:textId="47F655C9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F46C9" w14:textId="00DAAEC3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9</w:t>
            </w:r>
          </w:p>
        </w:tc>
      </w:tr>
      <w:tr w:rsidR="00257CC0" w:rsidRPr="00CB37B0" w14:paraId="7DCBCC47" w14:textId="77777777" w:rsidTr="006152CF">
        <w:trPr>
          <w:trHeight w:val="420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06A783" w14:textId="77777777" w:rsidR="00257CC0" w:rsidRPr="00CB37B0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5418E" w14:textId="5D1C5982" w:rsidR="00257CC0" w:rsidRPr="00CB37B0" w:rsidRDefault="0091445D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7C0ACE4" w14:textId="1A98E6D8" w:rsidR="00257CC0" w:rsidRPr="00A80CDE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Rękawice ochronne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58B88" w14:textId="76DCA377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6BF0B" w14:textId="2C7B0328" w:rsidR="00257CC0" w:rsidRPr="00CB37B0" w:rsidRDefault="0091445D" w:rsidP="00257CC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3</w:t>
            </w:r>
          </w:p>
        </w:tc>
      </w:tr>
      <w:tr w:rsidR="00257CC0" w:rsidRPr="00CB37B0" w14:paraId="4D0B6579" w14:textId="77777777" w:rsidTr="002C010D">
        <w:trPr>
          <w:trHeight w:val="420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20552F" w14:textId="77777777" w:rsidR="00257CC0" w:rsidRPr="00CB37B0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0B80D" w14:textId="6DEE3297" w:rsidR="00257CC0" w:rsidRPr="00CB37B0" w:rsidRDefault="0091445D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51AB9C" w14:textId="0B089078" w:rsidR="00257CC0" w:rsidRPr="00A80CDE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Kombinezon do oprysków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312DD4" w14:textId="27402AEC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7F3A9" w14:textId="6F26F37C" w:rsidR="00257CC0" w:rsidRDefault="00257CC0" w:rsidP="00257CC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2</w:t>
            </w:r>
          </w:p>
        </w:tc>
      </w:tr>
      <w:tr w:rsidR="00257CC0" w:rsidRPr="00CB37B0" w14:paraId="76C8F3EE" w14:textId="77777777" w:rsidTr="00F90E9A">
        <w:trPr>
          <w:trHeight w:val="420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4F867E" w14:textId="77777777" w:rsidR="00257CC0" w:rsidRPr="00CB37B0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76A71" w14:textId="763A5045" w:rsidR="00257CC0" w:rsidRPr="00CB37B0" w:rsidRDefault="0091445D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7EB1C49" w14:textId="5BF3C225" w:rsidR="00257CC0" w:rsidRPr="00CB37B0" w:rsidRDefault="00257CC0" w:rsidP="00257CC0">
            <w:pPr>
              <w:suppressAutoHyphens w:val="0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Okulary przeciwsłoneczne /</w:t>
            </w: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 </w:t>
            </w: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polaryzacyjne/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8EEF1" w14:textId="316BDB03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365E5" w14:textId="336B9C73" w:rsidR="00257CC0" w:rsidRPr="00CB37B0" w:rsidRDefault="00257CC0" w:rsidP="00257CC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3</w:t>
            </w:r>
          </w:p>
        </w:tc>
      </w:tr>
      <w:tr w:rsidR="00257CC0" w:rsidRPr="00CB37B0" w14:paraId="6E98AB98" w14:textId="77777777" w:rsidTr="00940EB1">
        <w:trPr>
          <w:trHeight w:val="420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725513" w14:textId="77777777" w:rsidR="00257CC0" w:rsidRPr="00CB37B0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68B93" w14:textId="2DF37EA1" w:rsidR="00257CC0" w:rsidRPr="00CB37B0" w:rsidRDefault="0091445D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F955FCB" w14:textId="2DEE7641" w:rsidR="00257CC0" w:rsidRPr="002E3640" w:rsidRDefault="00257CC0" w:rsidP="00257CC0">
            <w:pPr>
              <w:suppressAutoHyphens w:val="0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Kamizelka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ocieplająca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8BCF8" w14:textId="14A561DE" w:rsidR="00257CC0" w:rsidRPr="002E3640" w:rsidRDefault="00257CC0" w:rsidP="00257CC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9A1774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66835" w14:textId="7069BF19" w:rsidR="00257CC0" w:rsidRDefault="00257CC0" w:rsidP="00257CC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257CC0" w:rsidRPr="00CB37B0" w14:paraId="401F9976" w14:textId="77777777" w:rsidTr="00B54849">
        <w:trPr>
          <w:trHeight w:val="420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4B68CF" w14:textId="77777777" w:rsidR="00257CC0" w:rsidRPr="00CB37B0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08060" w14:textId="6B6F4888" w:rsidR="00257CC0" w:rsidRPr="00CB37B0" w:rsidRDefault="0091445D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49BF0A" w14:textId="0C7AA761" w:rsidR="00257CC0" w:rsidRPr="00A80CDE" w:rsidRDefault="00257CC0" w:rsidP="00257CC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Trzewiki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2A625" w14:textId="51561655" w:rsidR="00257CC0" w:rsidRPr="009A1774" w:rsidRDefault="00257CC0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CA62C" w14:textId="53B22034" w:rsidR="00257CC0" w:rsidRDefault="0091445D" w:rsidP="00257CC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</w:t>
            </w:r>
          </w:p>
        </w:tc>
      </w:tr>
      <w:tr w:rsidR="0091445D" w:rsidRPr="00CB37B0" w14:paraId="492ACD4C" w14:textId="77777777" w:rsidTr="00A74F7B">
        <w:trPr>
          <w:trHeight w:val="420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E6E4C4" w14:textId="77777777" w:rsidR="0091445D" w:rsidRPr="00CB37B0" w:rsidRDefault="0091445D" w:rsidP="0091445D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32E15" w14:textId="5DC2AA84" w:rsidR="0091445D" w:rsidRPr="00CB37B0" w:rsidRDefault="0091445D" w:rsidP="0091445D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F6BD7A3" w14:textId="666F21DE" w:rsidR="0091445D" w:rsidRPr="00A80CDE" w:rsidRDefault="0091445D" w:rsidP="0091445D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Okulary ochronne</w:t>
            </w: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 </w:t>
            </w: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/</w:t>
            </w: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 </w:t>
            </w: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gogle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C535E" w14:textId="50732275" w:rsidR="0091445D" w:rsidRPr="009A1774" w:rsidRDefault="0091445D" w:rsidP="0091445D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71E1C" w14:textId="0CA6900D" w:rsidR="0091445D" w:rsidRDefault="0091445D" w:rsidP="0091445D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</w:t>
            </w:r>
          </w:p>
        </w:tc>
      </w:tr>
      <w:tr w:rsidR="00A6359F" w:rsidRPr="00CB37B0" w14:paraId="68562906" w14:textId="77777777" w:rsidTr="00A6359F">
        <w:trPr>
          <w:trHeight w:val="420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95BFF" w14:textId="77777777" w:rsidR="00A6359F" w:rsidRPr="00CB37B0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EDE0" w14:textId="2A57F27A" w:rsidR="00A6359F" w:rsidRPr="00CB37B0" w:rsidRDefault="0091445D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25</w:t>
            </w:r>
            <w:r w:rsidR="00A6359F"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84729C" w14:textId="77777777" w:rsidR="00A6359F" w:rsidRPr="00A80CDE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Maska przeciwpyłowa FPP2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820B" w14:textId="77777777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2C2C0" w14:textId="75C835AD" w:rsidR="00A6359F" w:rsidRPr="00CB37B0" w:rsidRDefault="0091445D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3</w:t>
            </w:r>
          </w:p>
        </w:tc>
      </w:tr>
      <w:tr w:rsidR="00A6359F" w:rsidRPr="00CB37B0" w14:paraId="2764C9C8" w14:textId="77777777" w:rsidTr="00A6359F">
        <w:trPr>
          <w:trHeight w:val="456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F3B58" w14:textId="77777777" w:rsidR="00A6359F" w:rsidRPr="00CB37B0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61E1" w14:textId="0E6F7AAC" w:rsidR="00A6359F" w:rsidRPr="00CB37B0" w:rsidRDefault="0091445D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26</w:t>
            </w:r>
            <w:r w:rsidR="00A6359F"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1BD672" w14:textId="77777777" w:rsidR="00A6359F" w:rsidRPr="00A80CDE" w:rsidRDefault="00A6359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Fartuch ochronny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EA7DD" w14:textId="77777777" w:rsidR="00A6359F" w:rsidRPr="00CB37B0" w:rsidRDefault="00A6359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A7199" w14:textId="34B0C523" w:rsidR="00A6359F" w:rsidRPr="00CB37B0" w:rsidRDefault="0091445D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2</w:t>
            </w:r>
          </w:p>
        </w:tc>
      </w:tr>
      <w:tr w:rsidR="0091445D" w:rsidRPr="00CB37B0" w14:paraId="12110330" w14:textId="77777777" w:rsidTr="00A6359F">
        <w:trPr>
          <w:trHeight w:val="408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85533" w14:textId="77777777" w:rsidR="0091445D" w:rsidRPr="00CB37B0" w:rsidRDefault="0091445D" w:rsidP="0091445D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944EB" w14:textId="18CDD326" w:rsidR="0091445D" w:rsidRPr="00CB37B0" w:rsidRDefault="0091445D" w:rsidP="0091445D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27</w:t>
            </w: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65B87A" w14:textId="02C888DD" w:rsidR="0091445D" w:rsidRPr="00A80CDE" w:rsidRDefault="0091445D" w:rsidP="0091445D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Nakolanniki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D047" w14:textId="5BC468E7" w:rsidR="0091445D" w:rsidRPr="00CB37B0" w:rsidRDefault="0091445D" w:rsidP="0091445D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CF0DD" w14:textId="3AF6AC36" w:rsidR="0091445D" w:rsidRPr="00CB37B0" w:rsidRDefault="0091445D" w:rsidP="0091445D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</w:t>
            </w:r>
          </w:p>
        </w:tc>
      </w:tr>
      <w:tr w:rsidR="0091445D" w:rsidRPr="00CB37B0" w14:paraId="438A54F1" w14:textId="77777777" w:rsidTr="00A6359F">
        <w:trPr>
          <w:trHeight w:val="408"/>
        </w:trPr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32C1E6" w14:textId="77777777" w:rsidR="0091445D" w:rsidRPr="00CB37B0" w:rsidRDefault="0091445D" w:rsidP="0091445D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59043" w14:textId="397DA333" w:rsidR="0091445D" w:rsidRPr="00CB37B0" w:rsidRDefault="0091445D" w:rsidP="0091445D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28</w:t>
            </w: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BC2FE9" w14:textId="05CBDA2A" w:rsidR="0091445D" w:rsidRPr="00A80CDE" w:rsidRDefault="0091445D" w:rsidP="0091445D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Kominiarka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6C1C2" w14:textId="3708F23C" w:rsidR="0091445D" w:rsidRPr="00CB37B0" w:rsidRDefault="0091445D" w:rsidP="0091445D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9A1774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3E739" w14:textId="09568332" w:rsidR="0091445D" w:rsidRPr="00CB37B0" w:rsidRDefault="0091445D" w:rsidP="0091445D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</w:tr>
    </w:tbl>
    <w:p w14:paraId="5075F8AD" w14:textId="77777777" w:rsidR="00716660" w:rsidRPr="00E76340" w:rsidRDefault="0028383D" w:rsidP="00E76340">
      <w:pPr>
        <w:suppressAutoHyphens w:val="0"/>
        <w:autoSpaceDE w:val="0"/>
        <w:autoSpaceDN w:val="0"/>
        <w:adjustRightInd w:val="0"/>
        <w:rPr>
          <w:rFonts w:ascii="Arial" w:hAnsi="Arial" w:cs="Arial"/>
          <w:sz w:val="2"/>
          <w:szCs w:val="2"/>
          <w:lang w:eastAsia="pl-PL"/>
        </w:rPr>
      </w:pPr>
      <w:r w:rsidRPr="00CB37B0">
        <w:rPr>
          <w:rFonts w:ascii="Arial" w:hAnsi="Arial" w:cs="Arial"/>
          <w:sz w:val="2"/>
          <w:szCs w:val="2"/>
          <w:lang w:eastAsia="pl-PL"/>
        </w:rPr>
        <w:t>.</w:t>
      </w:r>
    </w:p>
    <w:sectPr w:rsidR="00716660" w:rsidRPr="00E76340" w:rsidSect="009D795A">
      <w:footerReference w:type="default" r:id="rId6"/>
      <w:footerReference w:type="first" r:id="rId7"/>
      <w:pgSz w:w="11906" w:h="16838"/>
      <w:pgMar w:top="1135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6C5F5" w14:textId="77777777" w:rsidR="00D92497" w:rsidRDefault="00D92497" w:rsidP="0028383D">
      <w:r>
        <w:separator/>
      </w:r>
    </w:p>
  </w:endnote>
  <w:endnote w:type="continuationSeparator" w:id="0">
    <w:p w14:paraId="76DF152C" w14:textId="77777777" w:rsidR="00D92497" w:rsidRDefault="00D92497" w:rsidP="0028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A99EE" w14:textId="77777777" w:rsidR="0028383D" w:rsidRPr="009D795A" w:rsidRDefault="009D795A" w:rsidP="009D795A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strona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AE9C0" w14:textId="77777777" w:rsidR="009D795A" w:rsidRPr="009D795A" w:rsidRDefault="009D795A" w:rsidP="009D795A">
    <w:pPr>
      <w:pStyle w:val="Stopka"/>
      <w:jc w:val="center"/>
      <w:rPr>
        <w:rFonts w:ascii="Arial" w:hAnsi="Arial" w:cs="Arial"/>
        <w:sz w:val="18"/>
        <w:szCs w:val="18"/>
      </w:rPr>
    </w:pPr>
    <w:r w:rsidRPr="009D795A">
      <w:rPr>
        <w:rFonts w:ascii="Arial" w:hAnsi="Arial" w:cs="Arial"/>
        <w:sz w:val="18"/>
        <w:szCs w:val="18"/>
      </w:rPr>
      <w:t>strona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C9E4B" w14:textId="77777777" w:rsidR="00D92497" w:rsidRDefault="00D92497" w:rsidP="0028383D">
      <w:r>
        <w:separator/>
      </w:r>
    </w:p>
  </w:footnote>
  <w:footnote w:type="continuationSeparator" w:id="0">
    <w:p w14:paraId="7AD04252" w14:textId="77777777" w:rsidR="00D92497" w:rsidRDefault="00D92497" w:rsidP="00283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660"/>
    <w:rsid w:val="00003AAD"/>
    <w:rsid w:val="00010DE2"/>
    <w:rsid w:val="0002314E"/>
    <w:rsid w:val="000678B5"/>
    <w:rsid w:val="000A1DB1"/>
    <w:rsid w:val="000D7FC4"/>
    <w:rsid w:val="000E3ADF"/>
    <w:rsid w:val="0010179C"/>
    <w:rsid w:val="001373FC"/>
    <w:rsid w:val="001525E2"/>
    <w:rsid w:val="0016003F"/>
    <w:rsid w:val="00196CF7"/>
    <w:rsid w:val="00257CC0"/>
    <w:rsid w:val="0028383D"/>
    <w:rsid w:val="002939D8"/>
    <w:rsid w:val="002E3640"/>
    <w:rsid w:val="002E5A15"/>
    <w:rsid w:val="002F4613"/>
    <w:rsid w:val="003014F8"/>
    <w:rsid w:val="00313B35"/>
    <w:rsid w:val="003624C3"/>
    <w:rsid w:val="00380DAC"/>
    <w:rsid w:val="003B1AC8"/>
    <w:rsid w:val="003B5E96"/>
    <w:rsid w:val="003C050B"/>
    <w:rsid w:val="0043025B"/>
    <w:rsid w:val="004C373C"/>
    <w:rsid w:val="004E2279"/>
    <w:rsid w:val="005217CB"/>
    <w:rsid w:val="00543470"/>
    <w:rsid w:val="00555B79"/>
    <w:rsid w:val="005A038C"/>
    <w:rsid w:val="00600005"/>
    <w:rsid w:val="00666B12"/>
    <w:rsid w:val="006D0317"/>
    <w:rsid w:val="00716660"/>
    <w:rsid w:val="00723178"/>
    <w:rsid w:val="007413BB"/>
    <w:rsid w:val="0074210B"/>
    <w:rsid w:val="00760919"/>
    <w:rsid w:val="00791484"/>
    <w:rsid w:val="007D6479"/>
    <w:rsid w:val="00810A95"/>
    <w:rsid w:val="00816F70"/>
    <w:rsid w:val="00821B0C"/>
    <w:rsid w:val="008274BC"/>
    <w:rsid w:val="0087077B"/>
    <w:rsid w:val="0091445D"/>
    <w:rsid w:val="00927F51"/>
    <w:rsid w:val="00945070"/>
    <w:rsid w:val="009A1774"/>
    <w:rsid w:val="009B0CE0"/>
    <w:rsid w:val="009D795A"/>
    <w:rsid w:val="00A2730F"/>
    <w:rsid w:val="00A53C2E"/>
    <w:rsid w:val="00A554DE"/>
    <w:rsid w:val="00A6359F"/>
    <w:rsid w:val="00A80CDE"/>
    <w:rsid w:val="00B52485"/>
    <w:rsid w:val="00BB2AF7"/>
    <w:rsid w:val="00BC353F"/>
    <w:rsid w:val="00BD5CB6"/>
    <w:rsid w:val="00BE3DC1"/>
    <w:rsid w:val="00C06668"/>
    <w:rsid w:val="00C638B0"/>
    <w:rsid w:val="00C87478"/>
    <w:rsid w:val="00CB2E02"/>
    <w:rsid w:val="00CB37B0"/>
    <w:rsid w:val="00D92497"/>
    <w:rsid w:val="00DD3CF6"/>
    <w:rsid w:val="00DE02B0"/>
    <w:rsid w:val="00E10F29"/>
    <w:rsid w:val="00E53170"/>
    <w:rsid w:val="00E54B0C"/>
    <w:rsid w:val="00E76340"/>
    <w:rsid w:val="00F05D7E"/>
    <w:rsid w:val="00F17A35"/>
    <w:rsid w:val="00F9072E"/>
    <w:rsid w:val="00F92C5B"/>
    <w:rsid w:val="00FB1BAF"/>
    <w:rsid w:val="00FD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02AF4"/>
  <w15:chartTrackingRefBased/>
  <w15:docId w15:val="{ECDB2C61-93A1-40FC-B15D-8E582B1B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66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16660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A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A35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838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383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38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383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7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Sac</dc:creator>
  <cp:keywords/>
  <dc:description/>
  <cp:lastModifiedBy>Sylwia Dubowska</cp:lastModifiedBy>
  <cp:revision>16</cp:revision>
  <cp:lastPrinted>2025-03-11T13:16:00Z</cp:lastPrinted>
  <dcterms:created xsi:type="dcterms:W3CDTF">2023-02-08T09:40:00Z</dcterms:created>
  <dcterms:modified xsi:type="dcterms:W3CDTF">2025-03-11T13:30:00Z</dcterms:modified>
</cp:coreProperties>
</file>